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0F" w:rsidRDefault="00577D0F" w:rsidP="00577D0F">
      <w:r>
        <w:t xml:space="preserve">Oggetto: Convocazione Direzione Nazionale – mercoledì 6 novembre ore  14.30 </w:t>
      </w:r>
    </w:p>
    <w:p w:rsidR="00577D0F" w:rsidRDefault="00577D0F" w:rsidP="00577D0F">
      <w:r>
        <w:t>La Direzione Nazionale è convocata a Roma presso gli uffici della Presidenza nazionale</w:t>
      </w:r>
    </w:p>
    <w:p w:rsidR="00577D0F" w:rsidRDefault="00577D0F" w:rsidP="00577D0F">
      <w:r>
        <w:t>Mercoledì 6 novembre alle ore 14.30</w:t>
      </w:r>
    </w:p>
    <w:p w:rsidR="00577D0F" w:rsidRDefault="00577D0F" w:rsidP="00577D0F">
      <w:r>
        <w:t>per discutere e deliberare sul seguente Ordine del Giorno:</w:t>
      </w:r>
    </w:p>
    <w:p w:rsidR="00577D0F" w:rsidRDefault="00577D0F" w:rsidP="00577D0F">
      <w:r>
        <w:t>1. Approvazione dei verbali delle riunioni del 9 e 25 ottobre  2019.</w:t>
      </w:r>
    </w:p>
    <w:p w:rsidR="00577D0F" w:rsidRDefault="00577D0F" w:rsidP="00577D0F">
      <w:r>
        <w:t>2. Presa d’atto dei verbali delle commissioni di lavoro e di altra documentazione.</w:t>
      </w:r>
    </w:p>
    <w:p w:rsidR="00577D0F" w:rsidRDefault="00577D0F" w:rsidP="00577D0F">
      <w:r>
        <w:t>3. Premio Braille  -  2 dicembre 2019 – Roma / Teatro Quirino.</w:t>
      </w:r>
    </w:p>
    <w:p w:rsidR="00577D0F" w:rsidRDefault="00577D0F" w:rsidP="00577D0F">
      <w:r>
        <w:t>4. Situazione politica nazionale e prossima legge di Bilancio 2020.</w:t>
      </w:r>
    </w:p>
    <w:p w:rsidR="00577D0F" w:rsidRDefault="00577D0F" w:rsidP="00577D0F">
      <w:r>
        <w:t>5. Relazione programmatica 2020.</w:t>
      </w:r>
    </w:p>
    <w:p w:rsidR="00577D0F" w:rsidRDefault="00577D0F" w:rsidP="00577D0F">
      <w:r>
        <w:t>6. Budget 2020 e aggiornamento per nuove entrate e spese dal progetto “</w:t>
      </w:r>
      <w:proofErr w:type="spellStart"/>
      <w:r>
        <w:t>BloomAgain</w:t>
      </w:r>
      <w:proofErr w:type="spellEnd"/>
      <w:r>
        <w:t xml:space="preserve">”. </w:t>
      </w:r>
    </w:p>
    <w:p w:rsidR="00577D0F" w:rsidRDefault="00577D0F" w:rsidP="00577D0F">
      <w:r>
        <w:t xml:space="preserve">7. Organizzazione del XXIV Congresso Nazionale. </w:t>
      </w:r>
    </w:p>
    <w:p w:rsidR="00577D0F" w:rsidRDefault="00577D0F" w:rsidP="00577D0F">
      <w:r>
        <w:t>8. Iniziative per il centenario.</w:t>
      </w:r>
    </w:p>
    <w:p w:rsidR="00577D0F" w:rsidRDefault="00577D0F" w:rsidP="00577D0F">
      <w:r>
        <w:t xml:space="preserve">9. Fondo di solidarietà 2020 per le sedi  Regionali. </w:t>
      </w:r>
    </w:p>
    <w:p w:rsidR="00647133" w:rsidRDefault="00577D0F" w:rsidP="00577D0F">
      <w:r>
        <w:t>10.Definizione quote del Fondo di Solidarietà 2019 per le sezioni territoriali 2019.</w:t>
      </w:r>
    </w:p>
    <w:p w:rsidR="00577D0F" w:rsidRDefault="00577D0F" w:rsidP="00577D0F">
      <w:r>
        <w:t>11.Situazione politico-finanziaria sezione di Isernia.</w:t>
      </w:r>
    </w:p>
    <w:p w:rsidR="00577D0F" w:rsidRDefault="00577D0F" w:rsidP="00577D0F">
      <w:r>
        <w:t>12.Deliberazione relativa alla creazione dello Stemma e del Gonfalone dell’Unione.</w:t>
      </w:r>
    </w:p>
    <w:p w:rsidR="00577D0F" w:rsidRDefault="00577D0F" w:rsidP="00577D0F">
      <w:r>
        <w:t>13.Patrimonio:</w:t>
      </w:r>
    </w:p>
    <w:p w:rsidR="00577D0F" w:rsidRDefault="00577D0F" w:rsidP="00577D0F">
      <w:r>
        <w:t>a) UICI La Spezia: contributo sostituzione portone.</w:t>
      </w:r>
    </w:p>
    <w:p w:rsidR="00577D0F" w:rsidRDefault="00577D0F" w:rsidP="00577D0F">
      <w:r>
        <w:t>14.Contributi:</w:t>
      </w:r>
    </w:p>
    <w:p w:rsidR="00577D0F" w:rsidRDefault="00577D0F" w:rsidP="00577D0F">
      <w:r>
        <w:t>a) UICI Catanzaro: patrocinio e contributo per lo spettacolo televisivo.</w:t>
      </w:r>
    </w:p>
    <w:p w:rsidR="00577D0F" w:rsidRDefault="00577D0F" w:rsidP="00577D0F">
      <w:r>
        <w:t>b) UICI Ferrara: progetto di rafforzamento attività.</w:t>
      </w:r>
    </w:p>
    <w:p w:rsidR="00577D0F" w:rsidRDefault="00577D0F" w:rsidP="00577D0F">
      <w:r>
        <w:t xml:space="preserve">c) UICI Sassari: richiesta contributo per definizione rapporto </w:t>
      </w:r>
      <w:proofErr w:type="spellStart"/>
      <w:r>
        <w:t>exdipendente</w:t>
      </w:r>
      <w:proofErr w:type="spellEnd"/>
      <w:r>
        <w:t xml:space="preserve">. </w:t>
      </w:r>
    </w:p>
    <w:p w:rsidR="00577D0F" w:rsidRDefault="00577D0F" w:rsidP="00577D0F">
      <w:r>
        <w:t>15.Personale:</w:t>
      </w:r>
    </w:p>
    <w:p w:rsidR="00577D0F" w:rsidRDefault="00577D0F" w:rsidP="00577D0F">
      <w:r>
        <w:t xml:space="preserve">      a)   Scadenza contratti a tempo determinato.</w:t>
      </w:r>
    </w:p>
    <w:p w:rsidR="00577D0F" w:rsidRDefault="00577D0F" w:rsidP="00577D0F">
      <w:r>
        <w:t>16.Ratifica delle deliberazioni d’urgenza.</w:t>
      </w:r>
    </w:p>
    <w:p w:rsidR="00577D0F" w:rsidRDefault="00577D0F" w:rsidP="00577D0F">
      <w:r>
        <w:t>17.Comunicazioni del Presidente e dei componenti.</w:t>
      </w:r>
      <w:bookmarkStart w:id="0" w:name="_GoBack"/>
      <w:bookmarkEnd w:id="0"/>
    </w:p>
    <w:sectPr w:rsidR="00577D0F" w:rsidSect="00A65648">
      <w:pgSz w:w="11906" w:h="16838"/>
      <w:pgMar w:top="1162" w:right="1418" w:bottom="1208" w:left="1418" w:header="601" w:footer="6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0F"/>
    <w:rsid w:val="00035538"/>
    <w:rsid w:val="00564E52"/>
    <w:rsid w:val="00577D0F"/>
    <w:rsid w:val="00A65648"/>
    <w:rsid w:val="00AB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Alfano</dc:creator>
  <cp:lastModifiedBy>Rita Alfano</cp:lastModifiedBy>
  <cp:revision>1</cp:revision>
  <dcterms:created xsi:type="dcterms:W3CDTF">2019-11-04T06:46:00Z</dcterms:created>
  <dcterms:modified xsi:type="dcterms:W3CDTF">2019-11-04T06:48:00Z</dcterms:modified>
</cp:coreProperties>
</file>